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354C" w14:textId="635E38E5" w:rsidR="003E3831" w:rsidRPr="006B6B45" w:rsidRDefault="005679FA" w:rsidP="00BC5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40" w:lineRule="auto"/>
        <w:rPr>
          <w:rFonts w:cstheme="minorHAnsi"/>
          <w:b/>
          <w:bCs/>
          <w:sz w:val="24"/>
          <w:szCs w:val="24"/>
        </w:rPr>
      </w:pPr>
      <w:r w:rsidRPr="006B6B45">
        <w:rPr>
          <w:rFonts w:cstheme="minorHAnsi"/>
          <w:b/>
          <w:bCs/>
          <w:sz w:val="24"/>
          <w:szCs w:val="24"/>
        </w:rPr>
        <w:t>Work-Life Strategy Implementation</w:t>
      </w:r>
    </w:p>
    <w:p w14:paraId="30B9885A" w14:textId="55C72C6B" w:rsidR="005679FA" w:rsidRPr="006B6B45" w:rsidRDefault="005679FA" w:rsidP="00BC5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cstheme="minorHAnsi"/>
          <w:sz w:val="24"/>
          <w:szCs w:val="24"/>
        </w:rPr>
      </w:pPr>
      <w:r w:rsidRPr="006B6B45">
        <w:rPr>
          <w:rFonts w:cstheme="minorHAnsi"/>
          <w:b/>
          <w:bCs/>
          <w:sz w:val="24"/>
          <w:szCs w:val="24"/>
        </w:rPr>
        <w:t>Workforce Profiling</w:t>
      </w:r>
      <w:r w:rsidR="00051A3A" w:rsidRPr="006B6B45">
        <w:rPr>
          <w:rFonts w:cstheme="minorHAnsi"/>
          <w:b/>
          <w:bCs/>
          <w:sz w:val="24"/>
          <w:szCs w:val="24"/>
        </w:rPr>
        <w:t xml:space="preserve"> Template</w:t>
      </w:r>
    </w:p>
    <w:p w14:paraId="506BFBDB" w14:textId="6E93DA74" w:rsidR="005679FA" w:rsidRPr="006B6B45" w:rsidRDefault="005679FA" w:rsidP="005679FA">
      <w:pPr>
        <w:spacing w:after="0" w:afterAutospacing="0"/>
        <w:rPr>
          <w:rFonts w:cstheme="minorHAnsi"/>
          <w:sz w:val="24"/>
          <w:szCs w:val="24"/>
        </w:rPr>
      </w:pPr>
    </w:p>
    <w:p w14:paraId="39307C5E" w14:textId="0456705F" w:rsidR="005679FA" w:rsidRPr="00BC5766" w:rsidRDefault="00803310" w:rsidP="00475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BC5766">
        <w:rPr>
          <w:rFonts w:cstheme="minorHAnsi"/>
          <w:i/>
          <w:iCs/>
          <w:color w:val="0070C0"/>
          <w:sz w:val="24"/>
          <w:szCs w:val="24"/>
        </w:rPr>
        <w:t>Workforce profiling refers to the mining and analysis of information on employees of an organisation.  It provides an indication of the areas of priority for work-life programmes.  It can yield information on trends and changes which could be used to adapt work-life programmes to better meet employee needs.</w:t>
      </w:r>
    </w:p>
    <w:p w14:paraId="0321A84F" w14:textId="3D42903A" w:rsidR="00803310" w:rsidRPr="006B6B45" w:rsidRDefault="00803310" w:rsidP="00803310">
      <w:pPr>
        <w:spacing w:after="0" w:afterAutospacing="0"/>
        <w:jc w:val="both"/>
        <w:rPr>
          <w:rFonts w:cstheme="minorHAnsi"/>
          <w:sz w:val="24"/>
          <w:szCs w:val="24"/>
        </w:rPr>
      </w:pPr>
    </w:p>
    <w:p w14:paraId="3DA3DD63" w14:textId="1E70194D" w:rsidR="00803310" w:rsidRPr="006B6B45" w:rsidRDefault="00803310" w:rsidP="00803310">
      <w:pPr>
        <w:spacing w:after="0" w:afterAutospacing="0"/>
        <w:jc w:val="both"/>
        <w:rPr>
          <w:rFonts w:cstheme="minorHAnsi"/>
          <w:sz w:val="24"/>
          <w:szCs w:val="24"/>
        </w:rPr>
      </w:pPr>
      <w:r w:rsidRPr="006B6B45">
        <w:rPr>
          <w:rFonts w:cstheme="minorHAnsi"/>
          <w:sz w:val="24"/>
          <w:szCs w:val="24"/>
        </w:rPr>
        <w:t xml:space="preserve">Useful </w:t>
      </w:r>
      <w:r w:rsidR="00866042" w:rsidRPr="006B6B45">
        <w:rPr>
          <w:rFonts w:cstheme="minorHAnsi"/>
          <w:sz w:val="24"/>
          <w:szCs w:val="24"/>
        </w:rPr>
        <w:t xml:space="preserve">demographic </w:t>
      </w:r>
      <w:r w:rsidRPr="006B6B45">
        <w:rPr>
          <w:rFonts w:cstheme="minorHAnsi"/>
          <w:sz w:val="24"/>
          <w:szCs w:val="24"/>
        </w:rPr>
        <w:t>questions to find out include:</w:t>
      </w:r>
    </w:p>
    <w:p w14:paraId="62A08B9F" w14:textId="35E678DA" w:rsidR="00803310" w:rsidRPr="006B6B45" w:rsidRDefault="00803310" w:rsidP="00803310">
      <w:pPr>
        <w:spacing w:after="0" w:afterAutospacing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6043"/>
        <w:gridCol w:w="1277"/>
        <w:gridCol w:w="1275"/>
      </w:tblGrid>
      <w:tr w:rsidR="002342AB" w:rsidRPr="006B6B45" w14:paraId="196EF7AF" w14:textId="77777777" w:rsidTr="0055464F">
        <w:tc>
          <w:tcPr>
            <w:tcW w:w="568" w:type="dxa"/>
          </w:tcPr>
          <w:p w14:paraId="2C79FDD7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43" w:type="dxa"/>
          </w:tcPr>
          <w:p w14:paraId="0FED9207" w14:textId="134A826B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2807D7CF" w14:textId="05ABFD51" w:rsidR="002342AB" w:rsidRPr="006B6B45" w:rsidRDefault="002342AB" w:rsidP="004F33B6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r w:rsidRPr="006B6B45">
              <w:rPr>
                <w:rFonts w:cstheme="minorHAnsi"/>
                <w:sz w:val="24"/>
                <w:szCs w:val="24"/>
              </w:rPr>
              <w:t>No of employees</w:t>
            </w:r>
          </w:p>
        </w:tc>
        <w:tc>
          <w:tcPr>
            <w:tcW w:w="1275" w:type="dxa"/>
          </w:tcPr>
          <w:p w14:paraId="4FEEDBB1" w14:textId="2ACA54D9" w:rsidR="002342AB" w:rsidRPr="006B6B45" w:rsidRDefault="002342AB" w:rsidP="004F33B6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r w:rsidRPr="006B6B45">
              <w:rPr>
                <w:rFonts w:cstheme="minorHAnsi"/>
                <w:sz w:val="24"/>
                <w:szCs w:val="24"/>
              </w:rPr>
              <w:t>Proportion of workforce</w:t>
            </w:r>
          </w:p>
        </w:tc>
      </w:tr>
      <w:tr w:rsidR="002342AB" w:rsidRPr="006B6B45" w14:paraId="64AB7FA4" w14:textId="77777777" w:rsidTr="0055464F">
        <w:tc>
          <w:tcPr>
            <w:tcW w:w="568" w:type="dxa"/>
            <w:shd w:val="clear" w:color="auto" w:fill="D0CECE" w:themeFill="background2" w:themeFillShade="E6"/>
          </w:tcPr>
          <w:p w14:paraId="68785D41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43" w:type="dxa"/>
            <w:shd w:val="clear" w:color="auto" w:fill="D0CECE" w:themeFill="background2" w:themeFillShade="E6"/>
          </w:tcPr>
          <w:p w14:paraId="0DE72694" w14:textId="7E2EE79D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B6B45">
              <w:rPr>
                <w:rFonts w:cstheme="minorHAnsi"/>
                <w:b/>
                <w:bCs/>
                <w:sz w:val="24"/>
                <w:szCs w:val="24"/>
              </w:rPr>
              <w:t>How many employees are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7" w:type="dxa"/>
            <w:shd w:val="clear" w:color="auto" w:fill="D0CECE" w:themeFill="background2" w:themeFillShade="E6"/>
          </w:tcPr>
          <w:p w14:paraId="77BFB156" w14:textId="77777777" w:rsidR="002342AB" w:rsidRPr="006B6B45" w:rsidRDefault="002342AB" w:rsidP="004F33B6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10032B94" w14:textId="77777777" w:rsidR="002342AB" w:rsidRPr="006B6B45" w:rsidRDefault="002342AB" w:rsidP="004F33B6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</w:p>
        </w:tc>
      </w:tr>
      <w:tr w:rsidR="002342AB" w:rsidRPr="006B6B45" w14:paraId="503CEF4E" w14:textId="77777777" w:rsidTr="0055464F">
        <w:tc>
          <w:tcPr>
            <w:tcW w:w="568" w:type="dxa"/>
          </w:tcPr>
          <w:p w14:paraId="42269E20" w14:textId="22CF3264" w:rsidR="002342AB" w:rsidRPr="00D230CB" w:rsidRDefault="008442FA" w:rsidP="00D23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0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43" w:type="dxa"/>
          </w:tcPr>
          <w:p w14:paraId="5120BB02" w14:textId="50DCD00F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B6B45">
              <w:rPr>
                <w:rFonts w:cstheme="minorHAnsi"/>
                <w:sz w:val="24"/>
                <w:szCs w:val="24"/>
              </w:rPr>
              <w:t>Retired &amp; re-employed</w:t>
            </w:r>
          </w:p>
        </w:tc>
        <w:tc>
          <w:tcPr>
            <w:tcW w:w="1277" w:type="dxa"/>
          </w:tcPr>
          <w:p w14:paraId="6FB30BAC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D3BE6B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342AB" w:rsidRPr="006B6B45" w14:paraId="6CB98DC1" w14:textId="77777777" w:rsidTr="0055464F">
        <w:tc>
          <w:tcPr>
            <w:tcW w:w="568" w:type="dxa"/>
          </w:tcPr>
          <w:p w14:paraId="12A3F022" w14:textId="01CCDA8F" w:rsidR="002342AB" w:rsidRPr="00D230CB" w:rsidRDefault="008442FA" w:rsidP="00D23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0C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43" w:type="dxa"/>
          </w:tcPr>
          <w:p w14:paraId="4CB55468" w14:textId="69C3ABD5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B6B45">
              <w:rPr>
                <w:rFonts w:cstheme="minorHAnsi"/>
                <w:sz w:val="24"/>
                <w:szCs w:val="24"/>
              </w:rPr>
              <w:t>Near retirement</w:t>
            </w:r>
          </w:p>
        </w:tc>
        <w:tc>
          <w:tcPr>
            <w:tcW w:w="1277" w:type="dxa"/>
          </w:tcPr>
          <w:p w14:paraId="63740826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6988FF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342AB" w:rsidRPr="006B6B45" w14:paraId="0B7A6731" w14:textId="77777777" w:rsidTr="0055464F">
        <w:tc>
          <w:tcPr>
            <w:tcW w:w="568" w:type="dxa"/>
          </w:tcPr>
          <w:p w14:paraId="49D9EC16" w14:textId="2AE94437" w:rsidR="002342AB" w:rsidRPr="00D230CB" w:rsidRDefault="008442FA" w:rsidP="00D23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0C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43" w:type="dxa"/>
          </w:tcPr>
          <w:p w14:paraId="25800D57" w14:textId="043A40F0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B6B45">
              <w:rPr>
                <w:rFonts w:cstheme="minorHAnsi"/>
                <w:sz w:val="24"/>
                <w:szCs w:val="24"/>
              </w:rPr>
              <w:t xml:space="preserve">Parents (with children </w:t>
            </w:r>
            <w:r>
              <w:rPr>
                <w:rFonts w:cstheme="minorHAnsi"/>
                <w:sz w:val="24"/>
                <w:szCs w:val="24"/>
              </w:rPr>
              <w:t xml:space="preserve">aged </w:t>
            </w:r>
            <w:r w:rsidRPr="006B6B45">
              <w:rPr>
                <w:rFonts w:cstheme="minorHAnsi"/>
                <w:sz w:val="24"/>
                <w:szCs w:val="24"/>
              </w:rPr>
              <w:t>7 years</w:t>
            </w:r>
            <w:r>
              <w:rPr>
                <w:rFonts w:cstheme="minorHAnsi"/>
                <w:sz w:val="24"/>
                <w:szCs w:val="24"/>
              </w:rPr>
              <w:t xml:space="preserve"> and above</w:t>
            </w:r>
            <w:r w:rsidRPr="006B6B4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14:paraId="3C8C8F8F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6C2954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342AB" w:rsidRPr="006B6B45" w14:paraId="45402504" w14:textId="77777777" w:rsidTr="0055464F">
        <w:tc>
          <w:tcPr>
            <w:tcW w:w="568" w:type="dxa"/>
          </w:tcPr>
          <w:p w14:paraId="30D74580" w14:textId="51EAC886" w:rsidR="002342AB" w:rsidRPr="00D230CB" w:rsidRDefault="008442FA" w:rsidP="00D23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0C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43" w:type="dxa"/>
          </w:tcPr>
          <w:p w14:paraId="71D57706" w14:textId="278B94C6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B6B45">
              <w:rPr>
                <w:rFonts w:cstheme="minorHAnsi"/>
                <w:sz w:val="24"/>
                <w:szCs w:val="24"/>
              </w:rPr>
              <w:t>Young parents (with children younger than 7 years)</w:t>
            </w:r>
          </w:p>
        </w:tc>
        <w:tc>
          <w:tcPr>
            <w:tcW w:w="1277" w:type="dxa"/>
          </w:tcPr>
          <w:p w14:paraId="2544122C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79F887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342AB" w:rsidRPr="006B6B45" w14:paraId="010F8B77" w14:textId="77777777" w:rsidTr="0055464F">
        <w:tc>
          <w:tcPr>
            <w:tcW w:w="568" w:type="dxa"/>
          </w:tcPr>
          <w:p w14:paraId="3815D793" w14:textId="371BA5A8" w:rsidR="002342AB" w:rsidRPr="00D230CB" w:rsidRDefault="008442FA" w:rsidP="00D23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0C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043" w:type="dxa"/>
          </w:tcPr>
          <w:p w14:paraId="48D8D95A" w14:textId="4964B8E4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B6B45">
              <w:rPr>
                <w:rFonts w:cstheme="minorHAnsi"/>
                <w:sz w:val="24"/>
                <w:szCs w:val="24"/>
              </w:rPr>
              <w:t>Single parents</w:t>
            </w:r>
          </w:p>
        </w:tc>
        <w:tc>
          <w:tcPr>
            <w:tcW w:w="1277" w:type="dxa"/>
          </w:tcPr>
          <w:p w14:paraId="421735CD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77C6BA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342AB" w:rsidRPr="006B6B45" w14:paraId="1D753A00" w14:textId="77777777" w:rsidTr="0055464F">
        <w:tc>
          <w:tcPr>
            <w:tcW w:w="568" w:type="dxa"/>
          </w:tcPr>
          <w:p w14:paraId="661D0E36" w14:textId="3AAEE3DD" w:rsidR="002342AB" w:rsidRPr="00D230CB" w:rsidRDefault="008442FA" w:rsidP="00D23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0C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3" w:type="dxa"/>
          </w:tcPr>
          <w:p w14:paraId="4C66090E" w14:textId="07ABD528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B6B45">
              <w:rPr>
                <w:rFonts w:cstheme="minorHAnsi"/>
                <w:sz w:val="24"/>
                <w:szCs w:val="24"/>
              </w:rPr>
              <w:t>Singles</w:t>
            </w:r>
          </w:p>
        </w:tc>
        <w:tc>
          <w:tcPr>
            <w:tcW w:w="1277" w:type="dxa"/>
          </w:tcPr>
          <w:p w14:paraId="01763A1A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9FB87C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342AB" w:rsidRPr="006B6B45" w14:paraId="7BA89331" w14:textId="77777777" w:rsidTr="0055464F">
        <w:tc>
          <w:tcPr>
            <w:tcW w:w="568" w:type="dxa"/>
          </w:tcPr>
          <w:p w14:paraId="19C0C9B8" w14:textId="62687A36" w:rsidR="002342AB" w:rsidRPr="00D230CB" w:rsidRDefault="008442FA" w:rsidP="00D23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0C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043" w:type="dxa"/>
          </w:tcPr>
          <w:p w14:paraId="632804DC" w14:textId="7B2A1DA9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B6B45">
              <w:rPr>
                <w:rFonts w:cstheme="minorHAnsi"/>
                <w:sz w:val="24"/>
                <w:szCs w:val="24"/>
              </w:rPr>
              <w:t>Pursuing further education</w:t>
            </w:r>
          </w:p>
        </w:tc>
        <w:tc>
          <w:tcPr>
            <w:tcW w:w="1277" w:type="dxa"/>
          </w:tcPr>
          <w:p w14:paraId="114F61B6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644B46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342AB" w:rsidRPr="006B6B45" w14:paraId="6F446DDB" w14:textId="77777777" w:rsidTr="0055464F">
        <w:tc>
          <w:tcPr>
            <w:tcW w:w="568" w:type="dxa"/>
          </w:tcPr>
          <w:p w14:paraId="742245E5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43" w:type="dxa"/>
          </w:tcPr>
          <w:p w14:paraId="220D1878" w14:textId="308B8962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B707381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0C19BE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342AB" w:rsidRPr="006B6B45" w14:paraId="38A9E6A5" w14:textId="77777777" w:rsidTr="0055464F">
        <w:tc>
          <w:tcPr>
            <w:tcW w:w="568" w:type="dxa"/>
            <w:shd w:val="clear" w:color="auto" w:fill="D0CECE" w:themeFill="background2" w:themeFillShade="E6"/>
          </w:tcPr>
          <w:p w14:paraId="68E5E809" w14:textId="77777777" w:rsidR="002342AB" w:rsidRPr="00FB68F2" w:rsidRDefault="002342AB" w:rsidP="00803310">
            <w:pPr>
              <w:spacing w:after="0" w:afterAutospacing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43" w:type="dxa"/>
            <w:shd w:val="clear" w:color="auto" w:fill="D0CECE" w:themeFill="background2" w:themeFillShade="E6"/>
          </w:tcPr>
          <w:p w14:paraId="353EE5E2" w14:textId="634854B1" w:rsidR="002342AB" w:rsidRPr="00FB68F2" w:rsidRDefault="002342AB" w:rsidP="00803310">
            <w:pPr>
              <w:spacing w:after="0" w:afterAutospacing="0"/>
              <w:jc w:val="both"/>
              <w:rPr>
                <w:rFonts w:cstheme="minorHAnsi"/>
                <w:b/>
                <w:bCs/>
                <w:sz w:val="24"/>
                <w:szCs w:val="24"/>
                <w:shd w:val="pct15" w:color="auto" w:fill="FFFFFF"/>
              </w:rPr>
            </w:pPr>
            <w:r w:rsidRPr="00FB68F2">
              <w:rPr>
                <w:rFonts w:cstheme="minorHAnsi"/>
                <w:b/>
                <w:bCs/>
                <w:sz w:val="24"/>
                <w:szCs w:val="24"/>
              </w:rPr>
              <w:t>How many employees have:</w:t>
            </w:r>
            <w:r w:rsidRPr="00FB68F2">
              <w:rPr>
                <w:rFonts w:cstheme="minorHAnsi"/>
                <w:b/>
                <w:bCs/>
                <w:sz w:val="24"/>
                <w:szCs w:val="24"/>
                <w:shd w:val="pct15" w:color="auto" w:fill="FFFFFF"/>
              </w:rPr>
              <w:t xml:space="preserve"> </w:t>
            </w:r>
          </w:p>
        </w:tc>
        <w:tc>
          <w:tcPr>
            <w:tcW w:w="1277" w:type="dxa"/>
            <w:shd w:val="clear" w:color="auto" w:fill="D0CECE" w:themeFill="background2" w:themeFillShade="E6"/>
          </w:tcPr>
          <w:p w14:paraId="4905E30F" w14:textId="77777777" w:rsidR="002342AB" w:rsidRPr="00FB68F2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01E49161" w14:textId="77777777" w:rsidR="002342AB" w:rsidRPr="00FB68F2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  <w:shd w:val="pct15" w:color="auto" w:fill="FFFFFF"/>
              </w:rPr>
            </w:pPr>
          </w:p>
        </w:tc>
      </w:tr>
      <w:tr w:rsidR="002342AB" w:rsidRPr="006B6B45" w14:paraId="669F5CD8" w14:textId="77777777" w:rsidTr="0055464F">
        <w:tc>
          <w:tcPr>
            <w:tcW w:w="568" w:type="dxa"/>
          </w:tcPr>
          <w:p w14:paraId="11F9CB48" w14:textId="26A3F65B" w:rsidR="002342AB" w:rsidRPr="006B6B45" w:rsidRDefault="00EC5366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043" w:type="dxa"/>
          </w:tcPr>
          <w:p w14:paraId="29233C68" w14:textId="62131AD8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B6B45">
              <w:rPr>
                <w:rFonts w:cstheme="minorHAnsi"/>
                <w:sz w:val="24"/>
                <w:szCs w:val="24"/>
              </w:rPr>
              <w:t>Elderly parents</w:t>
            </w:r>
          </w:p>
        </w:tc>
        <w:tc>
          <w:tcPr>
            <w:tcW w:w="1277" w:type="dxa"/>
          </w:tcPr>
          <w:p w14:paraId="47D12E82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F20B11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342AB" w:rsidRPr="006B6B45" w14:paraId="3A1EAFBE" w14:textId="77777777" w:rsidTr="0055464F">
        <w:tc>
          <w:tcPr>
            <w:tcW w:w="568" w:type="dxa"/>
          </w:tcPr>
          <w:p w14:paraId="7E804C8C" w14:textId="7B2EDA4B" w:rsidR="002342AB" w:rsidRPr="006B6B45" w:rsidRDefault="00EC5366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043" w:type="dxa"/>
          </w:tcPr>
          <w:p w14:paraId="0AB9CA3A" w14:textId="7B62205B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B6B45">
              <w:rPr>
                <w:rFonts w:cstheme="minorHAnsi"/>
                <w:sz w:val="24"/>
                <w:szCs w:val="24"/>
              </w:rPr>
              <w:t>Dependants with healthcare needs</w:t>
            </w:r>
          </w:p>
        </w:tc>
        <w:tc>
          <w:tcPr>
            <w:tcW w:w="1277" w:type="dxa"/>
          </w:tcPr>
          <w:p w14:paraId="148FBAEF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032E93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342AB" w:rsidRPr="006B6B45" w14:paraId="305AD40E" w14:textId="77777777" w:rsidTr="0055464F">
        <w:tc>
          <w:tcPr>
            <w:tcW w:w="568" w:type="dxa"/>
          </w:tcPr>
          <w:p w14:paraId="47E4611C" w14:textId="02A0EA7D" w:rsidR="002342AB" w:rsidRPr="00EC5366" w:rsidRDefault="00EC5366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EC536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043" w:type="dxa"/>
          </w:tcPr>
          <w:p w14:paraId="3E831FC4" w14:textId="3700AFC8" w:rsidR="002342AB" w:rsidRDefault="002342AB" w:rsidP="00803310">
            <w:pPr>
              <w:spacing w:after="0" w:afterAutospacing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B6B45">
              <w:rPr>
                <w:rFonts w:cstheme="minorHAnsi"/>
                <w:b/>
                <w:bCs/>
                <w:sz w:val="24"/>
                <w:szCs w:val="24"/>
              </w:rPr>
              <w:t xml:space="preserve">Age ranges of </w:t>
            </w:r>
            <w:r w:rsidR="00EC5366" w:rsidRPr="006B6B45">
              <w:rPr>
                <w:rFonts w:cstheme="minorHAnsi"/>
                <w:b/>
                <w:bCs/>
                <w:sz w:val="24"/>
                <w:szCs w:val="24"/>
              </w:rPr>
              <w:t>employees:</w:t>
            </w:r>
            <w:r w:rsidR="00EC536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648ECE8" w14:textId="51582B54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B6B45">
              <w:rPr>
                <w:rFonts w:cstheme="minorHAnsi"/>
                <w:sz w:val="24"/>
                <w:szCs w:val="24"/>
              </w:rPr>
              <w:t>(e.g., 35</w:t>
            </w:r>
            <w:r>
              <w:rPr>
                <w:rFonts w:cstheme="minorHAnsi"/>
                <w:sz w:val="24"/>
                <w:szCs w:val="24"/>
              </w:rPr>
              <w:t xml:space="preserve"> and below</w:t>
            </w:r>
            <w:r w:rsidRPr="006B6B45">
              <w:rPr>
                <w:rFonts w:cstheme="minorHAnsi"/>
                <w:sz w:val="24"/>
                <w:szCs w:val="24"/>
              </w:rPr>
              <w:t>, 36-45</w:t>
            </w:r>
            <w:r>
              <w:rPr>
                <w:rFonts w:cstheme="minorHAnsi"/>
                <w:sz w:val="24"/>
                <w:szCs w:val="24"/>
              </w:rPr>
              <w:t>yrs</w:t>
            </w:r>
            <w:r w:rsidRPr="006B6B45">
              <w:rPr>
                <w:rFonts w:cstheme="minorHAnsi"/>
                <w:sz w:val="24"/>
                <w:szCs w:val="24"/>
              </w:rPr>
              <w:t>, 46-55</w:t>
            </w:r>
            <w:r>
              <w:rPr>
                <w:rFonts w:cstheme="minorHAnsi"/>
                <w:sz w:val="24"/>
                <w:szCs w:val="24"/>
              </w:rPr>
              <w:t>yrs</w:t>
            </w:r>
            <w:r w:rsidRPr="006B6B45">
              <w:rPr>
                <w:rFonts w:cstheme="minorHAnsi"/>
                <w:sz w:val="24"/>
                <w:szCs w:val="24"/>
              </w:rPr>
              <w:t>, 56-65</w:t>
            </w:r>
            <w:r>
              <w:rPr>
                <w:rFonts w:cstheme="minorHAnsi"/>
                <w:sz w:val="24"/>
                <w:szCs w:val="24"/>
              </w:rPr>
              <w:t>yrs</w:t>
            </w:r>
            <w:r w:rsidRPr="006B6B45">
              <w:rPr>
                <w:rFonts w:cstheme="minorHAnsi"/>
                <w:sz w:val="24"/>
                <w:szCs w:val="24"/>
              </w:rPr>
              <w:t>, above 65)</w:t>
            </w:r>
          </w:p>
        </w:tc>
        <w:tc>
          <w:tcPr>
            <w:tcW w:w="1277" w:type="dxa"/>
          </w:tcPr>
          <w:p w14:paraId="76B554CC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83121E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43CA" w:rsidRPr="006B6B45" w14:paraId="5FC716BE" w14:textId="77777777" w:rsidTr="0055464F">
        <w:tc>
          <w:tcPr>
            <w:tcW w:w="568" w:type="dxa"/>
          </w:tcPr>
          <w:p w14:paraId="7F463FE5" w14:textId="37C4F399" w:rsidR="008443CA" w:rsidRPr="00EC5366" w:rsidRDefault="008443CA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043" w:type="dxa"/>
          </w:tcPr>
          <w:p w14:paraId="450E416E" w14:textId="1987F1EB" w:rsidR="008443CA" w:rsidRPr="006B6B45" w:rsidRDefault="00B94210" w:rsidP="00803310">
            <w:pPr>
              <w:spacing w:after="0" w:afterAutospacing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Gender of employees</w:t>
            </w:r>
            <w:r w:rsidR="008443CA" w:rsidRPr="006B6B4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443CA" w:rsidRPr="006B6B45">
              <w:rPr>
                <w:rFonts w:cstheme="minorHAnsi"/>
                <w:sz w:val="24"/>
                <w:szCs w:val="24"/>
              </w:rPr>
              <w:t>(male, female)</w:t>
            </w:r>
          </w:p>
        </w:tc>
        <w:tc>
          <w:tcPr>
            <w:tcW w:w="1277" w:type="dxa"/>
          </w:tcPr>
          <w:p w14:paraId="4EF101EF" w14:textId="77777777" w:rsidR="008443CA" w:rsidRPr="006B6B45" w:rsidRDefault="008443CA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E41A06" w14:textId="77777777" w:rsidR="008443CA" w:rsidRPr="006B6B45" w:rsidRDefault="008443CA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342AB" w:rsidRPr="006B6B45" w14:paraId="06BC91AE" w14:textId="77777777" w:rsidTr="0055464F">
        <w:tc>
          <w:tcPr>
            <w:tcW w:w="568" w:type="dxa"/>
          </w:tcPr>
          <w:p w14:paraId="0F9E9343" w14:textId="3F4325E6" w:rsidR="002342AB" w:rsidRPr="00EC5366" w:rsidRDefault="00EC5366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EC5366">
              <w:rPr>
                <w:rFonts w:cstheme="minorHAnsi"/>
                <w:sz w:val="24"/>
                <w:szCs w:val="24"/>
              </w:rPr>
              <w:t>1</w:t>
            </w:r>
            <w:r w:rsidR="00D8618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43" w:type="dxa"/>
          </w:tcPr>
          <w:p w14:paraId="507E77AD" w14:textId="77777777" w:rsidR="0055464F" w:rsidRDefault="002342AB" w:rsidP="00803310">
            <w:pPr>
              <w:spacing w:after="0" w:afterAutospacing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B6B45">
              <w:rPr>
                <w:rFonts w:cstheme="minorHAnsi"/>
                <w:b/>
                <w:bCs/>
                <w:sz w:val="24"/>
                <w:szCs w:val="24"/>
              </w:rPr>
              <w:t xml:space="preserve">Different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job </w:t>
            </w:r>
            <w:r w:rsidRPr="006B6B45">
              <w:rPr>
                <w:rFonts w:cstheme="minorHAnsi"/>
                <w:b/>
                <w:bCs/>
                <w:sz w:val="24"/>
                <w:szCs w:val="24"/>
              </w:rPr>
              <w:t>roles</w:t>
            </w:r>
            <w:r w:rsidR="00EC5366">
              <w:rPr>
                <w:rFonts w:cstheme="minorHAnsi"/>
                <w:b/>
                <w:bCs/>
                <w:sz w:val="24"/>
                <w:szCs w:val="24"/>
              </w:rPr>
              <w:t xml:space="preserve"> within the organisation </w:t>
            </w:r>
          </w:p>
          <w:p w14:paraId="2785D7AF" w14:textId="01BD2699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B6B45">
              <w:rPr>
                <w:rFonts w:cstheme="minorHAnsi"/>
                <w:sz w:val="24"/>
                <w:szCs w:val="24"/>
              </w:rPr>
              <w:t>(e.g., operations, sales &amp; marketing, admin, others)</w:t>
            </w:r>
          </w:p>
        </w:tc>
        <w:tc>
          <w:tcPr>
            <w:tcW w:w="1277" w:type="dxa"/>
          </w:tcPr>
          <w:p w14:paraId="54B009B3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70E98E" w14:textId="77777777" w:rsidR="002342AB" w:rsidRPr="006B6B45" w:rsidRDefault="002342AB" w:rsidP="00803310">
            <w:pPr>
              <w:spacing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7180FF2" w14:textId="77777777" w:rsidR="0055464F" w:rsidRDefault="0055464F" w:rsidP="00803310">
      <w:pPr>
        <w:spacing w:after="0" w:afterAutospacing="0"/>
        <w:jc w:val="both"/>
        <w:rPr>
          <w:rFonts w:cstheme="minorHAnsi"/>
          <w:sz w:val="24"/>
          <w:szCs w:val="24"/>
        </w:rPr>
      </w:pPr>
    </w:p>
    <w:p w14:paraId="26927FA9" w14:textId="35690C27" w:rsidR="00866042" w:rsidRPr="00977EBA" w:rsidRDefault="007A6B39" w:rsidP="00977EBA">
      <w:pPr>
        <w:spacing w:after="0" w:afterAutospacing="0"/>
        <w:ind w:left="-142"/>
        <w:jc w:val="both"/>
        <w:rPr>
          <w:rFonts w:cstheme="minorHAnsi"/>
          <w:b/>
          <w:bCs/>
          <w:sz w:val="24"/>
          <w:szCs w:val="24"/>
        </w:rPr>
      </w:pPr>
      <w:bookmarkStart w:id="0" w:name="_Hlk76712517"/>
      <w:r w:rsidRPr="00977EBA">
        <w:rPr>
          <w:rFonts w:cstheme="minorHAnsi"/>
          <w:b/>
          <w:bCs/>
          <w:sz w:val="24"/>
          <w:szCs w:val="24"/>
        </w:rPr>
        <w:t>These are</w:t>
      </w:r>
      <w:r w:rsidR="00866042" w:rsidRPr="00977EBA">
        <w:rPr>
          <w:rFonts w:cstheme="minorHAnsi"/>
          <w:b/>
          <w:bCs/>
          <w:sz w:val="24"/>
          <w:szCs w:val="24"/>
        </w:rPr>
        <w:t xml:space="preserve"> </w:t>
      </w:r>
      <w:r w:rsidRPr="00977EBA">
        <w:rPr>
          <w:rFonts w:cstheme="minorHAnsi"/>
          <w:b/>
          <w:bCs/>
          <w:sz w:val="24"/>
          <w:szCs w:val="24"/>
        </w:rPr>
        <w:t xml:space="preserve">questions for the </w:t>
      </w:r>
      <w:r w:rsidR="00866042" w:rsidRPr="00977EBA">
        <w:rPr>
          <w:rFonts w:cstheme="minorHAnsi"/>
          <w:b/>
          <w:bCs/>
          <w:sz w:val="24"/>
          <w:szCs w:val="24"/>
        </w:rPr>
        <w:t xml:space="preserve">management </w:t>
      </w:r>
      <w:r w:rsidRPr="00977EBA">
        <w:rPr>
          <w:rFonts w:cstheme="minorHAnsi"/>
          <w:b/>
          <w:bCs/>
          <w:sz w:val="24"/>
          <w:szCs w:val="24"/>
        </w:rPr>
        <w:t xml:space="preserve">to </w:t>
      </w:r>
      <w:r w:rsidR="0055464F" w:rsidRPr="00977EBA">
        <w:rPr>
          <w:rFonts w:cstheme="minorHAnsi"/>
          <w:b/>
          <w:bCs/>
          <w:sz w:val="24"/>
          <w:szCs w:val="24"/>
        </w:rPr>
        <w:t>consider</w:t>
      </w:r>
      <w:r w:rsidR="00977EBA">
        <w:rPr>
          <w:rFonts w:cstheme="minorHAnsi"/>
          <w:b/>
          <w:bCs/>
          <w:sz w:val="24"/>
          <w:szCs w:val="24"/>
        </w:rPr>
        <w:t xml:space="preserve"> during workforce profiling</w:t>
      </w:r>
      <w:r w:rsidR="0055464F" w:rsidRPr="00977EBA">
        <w:rPr>
          <w:rFonts w:cstheme="minorHAnsi"/>
          <w:b/>
          <w:bCs/>
          <w:sz w:val="24"/>
          <w:szCs w:val="24"/>
        </w:rPr>
        <w:t xml:space="preserve">: </w:t>
      </w:r>
      <w:bookmarkEnd w:id="0"/>
    </w:p>
    <w:p w14:paraId="38EAD65A" w14:textId="77777777" w:rsidR="00894B12" w:rsidRPr="00977EBA" w:rsidRDefault="00894B12" w:rsidP="00977EBA">
      <w:pPr>
        <w:pStyle w:val="ListParagraph"/>
        <w:ind w:left="720" w:firstLine="0"/>
        <w:jc w:val="both"/>
        <w:rPr>
          <w:rFonts w:asciiTheme="minorHAnsi" w:hAnsiTheme="minorHAnsi" w:cstheme="minorHAnsi"/>
          <w:sz w:val="24"/>
          <w:szCs w:val="24"/>
          <w:lang w:val="en-SG"/>
        </w:rPr>
      </w:pPr>
    </w:p>
    <w:p w14:paraId="124FF10B" w14:textId="40A945E2" w:rsidR="00866042" w:rsidRPr="00131FF2" w:rsidRDefault="00866042" w:rsidP="00475F2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31FF2">
        <w:rPr>
          <w:rFonts w:asciiTheme="minorHAnsi" w:hAnsiTheme="minorHAnsi" w:cstheme="minorHAnsi"/>
          <w:sz w:val="24"/>
          <w:szCs w:val="24"/>
        </w:rPr>
        <w:t>Do</w:t>
      </w:r>
      <w:r w:rsidR="0055464F" w:rsidRPr="00131FF2">
        <w:rPr>
          <w:rFonts w:asciiTheme="minorHAnsi" w:hAnsiTheme="minorHAnsi" w:cstheme="minorHAnsi"/>
          <w:sz w:val="24"/>
          <w:szCs w:val="24"/>
        </w:rPr>
        <w:t>es the organisation’s</w:t>
      </w:r>
      <w:r w:rsidRPr="00131FF2">
        <w:rPr>
          <w:rFonts w:asciiTheme="minorHAnsi" w:hAnsiTheme="minorHAnsi" w:cstheme="minorHAnsi"/>
          <w:sz w:val="24"/>
          <w:szCs w:val="24"/>
        </w:rPr>
        <w:t xml:space="preserve"> business plans require additional employees?</w:t>
      </w:r>
      <w:r w:rsidR="00B51749" w:rsidRPr="00131FF2">
        <w:rPr>
          <w:rFonts w:asciiTheme="minorHAnsi" w:hAnsiTheme="minorHAnsi" w:cstheme="minorHAnsi"/>
          <w:sz w:val="24"/>
          <w:szCs w:val="24"/>
        </w:rPr>
        <w:t xml:space="preserve"> </w:t>
      </w:r>
      <w:r w:rsidRPr="00131FF2">
        <w:rPr>
          <w:rFonts w:asciiTheme="minorHAnsi" w:hAnsiTheme="minorHAnsi" w:cstheme="minorHAnsi"/>
          <w:sz w:val="24"/>
          <w:szCs w:val="24"/>
        </w:rPr>
        <w:t>Do</w:t>
      </w:r>
      <w:r w:rsidR="0055464F" w:rsidRPr="00131FF2">
        <w:rPr>
          <w:rFonts w:asciiTheme="minorHAnsi" w:hAnsiTheme="minorHAnsi" w:cstheme="minorHAnsi"/>
          <w:sz w:val="24"/>
          <w:szCs w:val="24"/>
        </w:rPr>
        <w:t>es the organisation</w:t>
      </w:r>
      <w:r w:rsidRPr="00131FF2">
        <w:rPr>
          <w:rFonts w:asciiTheme="minorHAnsi" w:hAnsiTheme="minorHAnsi" w:cstheme="minorHAnsi"/>
          <w:sz w:val="24"/>
          <w:szCs w:val="24"/>
        </w:rPr>
        <w:t xml:space="preserve"> need to attract a different or new employee population?</w:t>
      </w:r>
    </w:p>
    <w:p w14:paraId="4239B5D6" w14:textId="3D35398D" w:rsidR="00866042" w:rsidRPr="00131FF2" w:rsidRDefault="00866042" w:rsidP="00475F2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31FF2">
        <w:rPr>
          <w:rFonts w:asciiTheme="minorHAnsi" w:hAnsiTheme="minorHAnsi" w:cstheme="minorHAnsi"/>
          <w:sz w:val="24"/>
          <w:szCs w:val="24"/>
        </w:rPr>
        <w:t>Which part of the business has greater difficulty recruiting employees? What are the reasons?</w:t>
      </w:r>
    </w:p>
    <w:p w14:paraId="5286B5BB" w14:textId="5D878027" w:rsidR="00866042" w:rsidRPr="00131FF2" w:rsidRDefault="00866042" w:rsidP="00475F2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31FF2">
        <w:rPr>
          <w:rFonts w:asciiTheme="minorHAnsi" w:hAnsiTheme="minorHAnsi" w:cstheme="minorHAnsi"/>
          <w:sz w:val="24"/>
          <w:szCs w:val="24"/>
        </w:rPr>
        <w:t xml:space="preserve">What are existing employee health </w:t>
      </w:r>
      <w:r w:rsidR="0055464F" w:rsidRPr="00131FF2">
        <w:rPr>
          <w:rFonts w:asciiTheme="minorHAnsi" w:hAnsiTheme="minorHAnsi" w:cstheme="minorHAnsi"/>
          <w:sz w:val="24"/>
          <w:szCs w:val="24"/>
        </w:rPr>
        <w:t>challenges/problems</w:t>
      </w:r>
      <w:r w:rsidRPr="00131FF2">
        <w:rPr>
          <w:rFonts w:asciiTheme="minorHAnsi" w:hAnsiTheme="minorHAnsi" w:cstheme="minorHAnsi"/>
          <w:sz w:val="24"/>
          <w:szCs w:val="24"/>
        </w:rPr>
        <w:t xml:space="preserve"> and costs?</w:t>
      </w:r>
    </w:p>
    <w:p w14:paraId="195471CE" w14:textId="324C46EA" w:rsidR="00866042" w:rsidRPr="00131FF2" w:rsidRDefault="00866042" w:rsidP="00475F2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31FF2">
        <w:rPr>
          <w:rFonts w:asciiTheme="minorHAnsi" w:hAnsiTheme="minorHAnsi" w:cstheme="minorHAnsi"/>
          <w:sz w:val="24"/>
          <w:szCs w:val="24"/>
        </w:rPr>
        <w:t xml:space="preserve">What is </w:t>
      </w:r>
      <w:r w:rsidR="0055464F" w:rsidRPr="00131FF2">
        <w:rPr>
          <w:rFonts w:asciiTheme="minorHAnsi" w:hAnsiTheme="minorHAnsi" w:cstheme="minorHAnsi"/>
          <w:sz w:val="24"/>
          <w:szCs w:val="24"/>
        </w:rPr>
        <w:t xml:space="preserve">the organisation’s </w:t>
      </w:r>
      <w:r w:rsidRPr="00131FF2">
        <w:rPr>
          <w:rFonts w:asciiTheme="minorHAnsi" w:hAnsiTheme="minorHAnsi" w:cstheme="minorHAnsi"/>
          <w:sz w:val="24"/>
          <w:szCs w:val="24"/>
        </w:rPr>
        <w:t>current turnover rate?</w:t>
      </w:r>
    </w:p>
    <w:p w14:paraId="739DB681" w14:textId="33494451" w:rsidR="00866042" w:rsidRPr="00131FF2" w:rsidRDefault="00866042" w:rsidP="00475F2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31FF2">
        <w:rPr>
          <w:rFonts w:asciiTheme="minorHAnsi" w:hAnsiTheme="minorHAnsi" w:cstheme="minorHAnsi"/>
          <w:sz w:val="24"/>
          <w:szCs w:val="24"/>
        </w:rPr>
        <w:t xml:space="preserve">What is </w:t>
      </w:r>
      <w:r w:rsidR="0055464F" w:rsidRPr="00131FF2">
        <w:rPr>
          <w:rFonts w:asciiTheme="minorHAnsi" w:hAnsiTheme="minorHAnsi" w:cstheme="minorHAnsi"/>
          <w:sz w:val="24"/>
          <w:szCs w:val="24"/>
        </w:rPr>
        <w:t xml:space="preserve">the organisation’s </w:t>
      </w:r>
      <w:r w:rsidRPr="00131FF2">
        <w:rPr>
          <w:rFonts w:asciiTheme="minorHAnsi" w:hAnsiTheme="minorHAnsi" w:cstheme="minorHAnsi"/>
          <w:sz w:val="24"/>
          <w:szCs w:val="24"/>
        </w:rPr>
        <w:t>current absenteeism rate?</w:t>
      </w:r>
    </w:p>
    <w:p w14:paraId="44AD513B" w14:textId="13528454" w:rsidR="00866042" w:rsidRPr="00131FF2" w:rsidRDefault="00B51749" w:rsidP="00475F2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31FF2">
        <w:rPr>
          <w:rFonts w:asciiTheme="minorHAnsi" w:hAnsiTheme="minorHAnsi" w:cstheme="minorHAnsi"/>
          <w:sz w:val="24"/>
          <w:szCs w:val="24"/>
        </w:rPr>
        <w:t xml:space="preserve">What is </w:t>
      </w:r>
      <w:r w:rsidR="0055464F" w:rsidRPr="00131FF2">
        <w:rPr>
          <w:rFonts w:asciiTheme="minorHAnsi" w:hAnsiTheme="minorHAnsi" w:cstheme="minorHAnsi"/>
          <w:sz w:val="24"/>
          <w:szCs w:val="24"/>
        </w:rPr>
        <w:t xml:space="preserve">the organisation’s </w:t>
      </w:r>
      <w:r w:rsidR="00894B12">
        <w:rPr>
          <w:rFonts w:asciiTheme="minorHAnsi" w:hAnsiTheme="minorHAnsi" w:cstheme="minorHAnsi"/>
          <w:sz w:val="24"/>
          <w:szCs w:val="24"/>
        </w:rPr>
        <w:t xml:space="preserve">average level of </w:t>
      </w:r>
      <w:r w:rsidR="00894B12" w:rsidRPr="00131FF2">
        <w:rPr>
          <w:rFonts w:asciiTheme="minorHAnsi" w:hAnsiTheme="minorHAnsi" w:cstheme="minorHAnsi"/>
          <w:sz w:val="24"/>
          <w:szCs w:val="24"/>
        </w:rPr>
        <w:t>medical</w:t>
      </w:r>
      <w:r w:rsidR="00894B12">
        <w:rPr>
          <w:rFonts w:asciiTheme="minorHAnsi" w:hAnsiTheme="minorHAnsi" w:cstheme="minorHAnsi"/>
          <w:sz w:val="24"/>
          <w:szCs w:val="24"/>
        </w:rPr>
        <w:t xml:space="preserve"> leave</w:t>
      </w:r>
      <w:r w:rsidR="00131FF2" w:rsidRPr="00131FF2">
        <w:rPr>
          <w:rFonts w:asciiTheme="minorHAnsi" w:hAnsiTheme="minorHAnsi" w:cstheme="minorHAnsi"/>
          <w:sz w:val="24"/>
          <w:szCs w:val="24"/>
        </w:rPr>
        <w:t xml:space="preserve"> </w:t>
      </w:r>
      <w:r w:rsidR="00894B12">
        <w:rPr>
          <w:rFonts w:asciiTheme="minorHAnsi" w:hAnsiTheme="minorHAnsi" w:cstheme="minorHAnsi"/>
          <w:sz w:val="24"/>
          <w:szCs w:val="24"/>
        </w:rPr>
        <w:t>taking</w:t>
      </w:r>
      <w:r w:rsidR="00131FF2" w:rsidRPr="00131FF2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48B06276" w14:textId="5FAB3E70" w:rsidR="00B51749" w:rsidRPr="00131FF2" w:rsidRDefault="00B51749" w:rsidP="00475F2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31FF2">
        <w:rPr>
          <w:rFonts w:asciiTheme="minorHAnsi" w:hAnsiTheme="minorHAnsi" w:cstheme="minorHAnsi"/>
          <w:sz w:val="24"/>
          <w:szCs w:val="24"/>
        </w:rPr>
        <w:t>What are the attitudes of supervisors toward</w:t>
      </w:r>
      <w:r w:rsidR="00894B12">
        <w:rPr>
          <w:rFonts w:asciiTheme="minorHAnsi" w:hAnsiTheme="minorHAnsi" w:cstheme="minorHAnsi"/>
          <w:sz w:val="24"/>
          <w:szCs w:val="24"/>
        </w:rPr>
        <w:t>s</w:t>
      </w:r>
      <w:r w:rsidRPr="00131FF2">
        <w:rPr>
          <w:rFonts w:asciiTheme="minorHAnsi" w:hAnsiTheme="minorHAnsi" w:cstheme="minorHAnsi"/>
          <w:sz w:val="24"/>
          <w:szCs w:val="24"/>
        </w:rPr>
        <w:t xml:space="preserve"> the work-life needs of employees?</w:t>
      </w:r>
    </w:p>
    <w:p w14:paraId="5D415A1A" w14:textId="2F2A7A94" w:rsidR="00B51749" w:rsidRPr="00131FF2" w:rsidRDefault="00B51749" w:rsidP="00803310">
      <w:pPr>
        <w:spacing w:after="0" w:afterAutospacing="0"/>
        <w:jc w:val="both"/>
        <w:rPr>
          <w:rFonts w:cstheme="minorHAnsi"/>
          <w:sz w:val="24"/>
          <w:szCs w:val="24"/>
        </w:rPr>
      </w:pPr>
    </w:p>
    <w:p w14:paraId="0BAD3F29" w14:textId="7DDD222D" w:rsidR="00B51749" w:rsidRPr="006B6B45" w:rsidRDefault="00B51749" w:rsidP="00803310">
      <w:pPr>
        <w:spacing w:after="0" w:afterAutospacing="0"/>
        <w:jc w:val="both"/>
        <w:rPr>
          <w:rFonts w:cstheme="minorHAnsi"/>
          <w:sz w:val="24"/>
          <w:szCs w:val="24"/>
        </w:rPr>
      </w:pPr>
    </w:p>
    <w:sectPr w:rsidR="00B51749" w:rsidRPr="006B6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BCAE" w14:textId="77777777" w:rsidR="00DE7C69" w:rsidRDefault="00DE7C69" w:rsidP="00DB57E3">
      <w:pPr>
        <w:spacing w:after="0" w:line="240" w:lineRule="auto"/>
      </w:pPr>
      <w:r>
        <w:separator/>
      </w:r>
    </w:p>
  </w:endnote>
  <w:endnote w:type="continuationSeparator" w:id="0">
    <w:p w14:paraId="22C136F5" w14:textId="77777777" w:rsidR="00DE7C69" w:rsidRDefault="00DE7C69" w:rsidP="00DB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1566" w14:textId="77777777" w:rsidR="00DE7C69" w:rsidRDefault="00DE7C69" w:rsidP="00DB57E3">
      <w:pPr>
        <w:spacing w:after="0" w:line="240" w:lineRule="auto"/>
      </w:pPr>
      <w:r>
        <w:separator/>
      </w:r>
    </w:p>
  </w:footnote>
  <w:footnote w:type="continuationSeparator" w:id="0">
    <w:p w14:paraId="16151F1D" w14:textId="77777777" w:rsidR="00DE7C69" w:rsidRDefault="00DE7C69" w:rsidP="00DB5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96E"/>
    <w:multiLevelType w:val="hybridMultilevel"/>
    <w:tmpl w:val="69183D6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0D0C"/>
    <w:multiLevelType w:val="hybridMultilevel"/>
    <w:tmpl w:val="91084F0A"/>
    <w:lvl w:ilvl="0" w:tplc="AE9E54F4">
      <w:numFmt w:val="bullet"/>
      <w:lvlText w:val=""/>
      <w:lvlJc w:val="left"/>
      <w:pPr>
        <w:ind w:left="886" w:hanging="366"/>
      </w:pPr>
      <w:rPr>
        <w:rFonts w:ascii="Symbol" w:eastAsia="Symbol" w:hAnsi="Symbol" w:cs="Symbol" w:hint="default"/>
        <w:b w:val="0"/>
        <w:bCs w:val="0"/>
        <w:i w:val="0"/>
        <w:iCs w:val="0"/>
        <w:color w:val="373737"/>
        <w:w w:val="100"/>
        <w:sz w:val="22"/>
        <w:szCs w:val="22"/>
      </w:rPr>
    </w:lvl>
    <w:lvl w:ilvl="1" w:tplc="674C6FD0">
      <w:numFmt w:val="bullet"/>
      <w:lvlText w:val="-"/>
      <w:lvlJc w:val="left"/>
      <w:pPr>
        <w:ind w:left="1237" w:hanging="352"/>
      </w:pPr>
      <w:rPr>
        <w:rFonts w:ascii="Garamond" w:eastAsia="Garamond" w:hAnsi="Garamond" w:cs="Garamond" w:hint="default"/>
        <w:b w:val="0"/>
        <w:bCs w:val="0"/>
        <w:i w:val="0"/>
        <w:iCs w:val="0"/>
        <w:color w:val="373737"/>
        <w:w w:val="100"/>
        <w:sz w:val="22"/>
        <w:szCs w:val="22"/>
      </w:rPr>
    </w:lvl>
    <w:lvl w:ilvl="2" w:tplc="E00EF95C">
      <w:numFmt w:val="bullet"/>
      <w:lvlText w:val="•"/>
      <w:lvlJc w:val="left"/>
      <w:pPr>
        <w:ind w:left="1948" w:hanging="352"/>
      </w:pPr>
      <w:rPr>
        <w:rFonts w:hint="default"/>
      </w:rPr>
    </w:lvl>
    <w:lvl w:ilvl="3" w:tplc="DF4038E4">
      <w:numFmt w:val="bullet"/>
      <w:lvlText w:val="•"/>
      <w:lvlJc w:val="left"/>
      <w:pPr>
        <w:ind w:left="2657" w:hanging="352"/>
      </w:pPr>
      <w:rPr>
        <w:rFonts w:hint="default"/>
      </w:rPr>
    </w:lvl>
    <w:lvl w:ilvl="4" w:tplc="EDD0F7B6">
      <w:numFmt w:val="bullet"/>
      <w:lvlText w:val="•"/>
      <w:lvlJc w:val="left"/>
      <w:pPr>
        <w:ind w:left="3366" w:hanging="352"/>
      </w:pPr>
      <w:rPr>
        <w:rFonts w:hint="default"/>
      </w:rPr>
    </w:lvl>
    <w:lvl w:ilvl="5" w:tplc="C0587C26">
      <w:numFmt w:val="bullet"/>
      <w:lvlText w:val="•"/>
      <w:lvlJc w:val="left"/>
      <w:pPr>
        <w:ind w:left="4075" w:hanging="352"/>
      </w:pPr>
      <w:rPr>
        <w:rFonts w:hint="default"/>
      </w:rPr>
    </w:lvl>
    <w:lvl w:ilvl="6" w:tplc="4128ED24">
      <w:numFmt w:val="bullet"/>
      <w:lvlText w:val="•"/>
      <w:lvlJc w:val="left"/>
      <w:pPr>
        <w:ind w:left="4784" w:hanging="352"/>
      </w:pPr>
      <w:rPr>
        <w:rFonts w:hint="default"/>
      </w:rPr>
    </w:lvl>
    <w:lvl w:ilvl="7" w:tplc="2582757A">
      <w:numFmt w:val="bullet"/>
      <w:lvlText w:val="•"/>
      <w:lvlJc w:val="left"/>
      <w:pPr>
        <w:ind w:left="5493" w:hanging="352"/>
      </w:pPr>
      <w:rPr>
        <w:rFonts w:hint="default"/>
      </w:rPr>
    </w:lvl>
    <w:lvl w:ilvl="8" w:tplc="65665A66">
      <w:numFmt w:val="bullet"/>
      <w:lvlText w:val="•"/>
      <w:lvlJc w:val="left"/>
      <w:pPr>
        <w:ind w:left="6202" w:hanging="352"/>
      </w:pPr>
      <w:rPr>
        <w:rFonts w:hint="default"/>
      </w:rPr>
    </w:lvl>
  </w:abstractNum>
  <w:abstractNum w:abstractNumId="2" w15:restartNumberingAfterBreak="0">
    <w:nsid w:val="315303A4"/>
    <w:multiLevelType w:val="hybridMultilevel"/>
    <w:tmpl w:val="C882A94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8098A"/>
    <w:multiLevelType w:val="hybridMultilevel"/>
    <w:tmpl w:val="37AAEB7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5605A"/>
    <w:multiLevelType w:val="hybridMultilevel"/>
    <w:tmpl w:val="6A3E3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FA"/>
    <w:rsid w:val="00051A3A"/>
    <w:rsid w:val="00131FF2"/>
    <w:rsid w:val="001E234D"/>
    <w:rsid w:val="0022249C"/>
    <w:rsid w:val="002342AB"/>
    <w:rsid w:val="003A1257"/>
    <w:rsid w:val="003E3831"/>
    <w:rsid w:val="00475F26"/>
    <w:rsid w:val="004E4884"/>
    <w:rsid w:val="004F33B6"/>
    <w:rsid w:val="0055464F"/>
    <w:rsid w:val="005679FA"/>
    <w:rsid w:val="00582999"/>
    <w:rsid w:val="006B6B45"/>
    <w:rsid w:val="006C7CEA"/>
    <w:rsid w:val="00790F0B"/>
    <w:rsid w:val="00791D9F"/>
    <w:rsid w:val="007A6B39"/>
    <w:rsid w:val="007B3118"/>
    <w:rsid w:val="00803310"/>
    <w:rsid w:val="008442FA"/>
    <w:rsid w:val="008443CA"/>
    <w:rsid w:val="00866042"/>
    <w:rsid w:val="00894B12"/>
    <w:rsid w:val="008E05BB"/>
    <w:rsid w:val="00977EBA"/>
    <w:rsid w:val="00B51749"/>
    <w:rsid w:val="00B94210"/>
    <w:rsid w:val="00BC5766"/>
    <w:rsid w:val="00BD7188"/>
    <w:rsid w:val="00D230CB"/>
    <w:rsid w:val="00D86180"/>
    <w:rsid w:val="00DB57E3"/>
    <w:rsid w:val="00DE7C69"/>
    <w:rsid w:val="00EC5366"/>
    <w:rsid w:val="00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26BC4"/>
  <w15:chartTrackingRefBased/>
  <w15:docId w15:val="{FC05AC99-C6E6-4A4F-8CEF-B2E6E773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paragraph" w:styleId="Heading1">
    <w:name w:val="heading 1"/>
    <w:basedOn w:val="Normal"/>
    <w:link w:val="Heading1Char"/>
    <w:uiPriority w:val="9"/>
    <w:qFormat/>
    <w:rsid w:val="004F33B6"/>
    <w:pPr>
      <w:widowControl w:val="0"/>
      <w:autoSpaceDE w:val="0"/>
      <w:autoSpaceDN w:val="0"/>
      <w:spacing w:before="100" w:after="0" w:afterAutospacing="0" w:line="240" w:lineRule="exact"/>
      <w:ind w:left="526"/>
      <w:outlineLvl w:val="0"/>
    </w:pPr>
    <w:rPr>
      <w:rFonts w:ascii="Garamond" w:eastAsia="Garamond" w:hAnsi="Garamond" w:cs="Garamond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3B6"/>
    <w:rPr>
      <w:rFonts w:ascii="Garamond" w:eastAsia="Garamond" w:hAnsi="Garamond" w:cs="Garamond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F33B6"/>
    <w:pPr>
      <w:widowControl w:val="0"/>
      <w:autoSpaceDE w:val="0"/>
      <w:autoSpaceDN w:val="0"/>
      <w:spacing w:after="0" w:afterAutospacing="0" w:line="240" w:lineRule="auto"/>
      <w:ind w:left="894" w:hanging="369"/>
    </w:pPr>
    <w:rPr>
      <w:rFonts w:ascii="Garamond" w:eastAsia="Garamond" w:hAnsi="Garamond" w:cs="Garamond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F33B6"/>
    <w:rPr>
      <w:rFonts w:ascii="Garamond" w:eastAsia="Garamond" w:hAnsi="Garamond" w:cs="Garamond"/>
      <w:lang w:val="en-US" w:eastAsia="en-US"/>
    </w:rPr>
  </w:style>
  <w:style w:type="paragraph" w:styleId="ListParagraph">
    <w:name w:val="List Paragraph"/>
    <w:basedOn w:val="Normal"/>
    <w:uiPriority w:val="1"/>
    <w:qFormat/>
    <w:rsid w:val="004F33B6"/>
    <w:pPr>
      <w:widowControl w:val="0"/>
      <w:autoSpaceDE w:val="0"/>
      <w:autoSpaceDN w:val="0"/>
      <w:spacing w:after="0" w:afterAutospacing="0" w:line="264" w:lineRule="exact"/>
      <w:ind w:left="894" w:hanging="369"/>
    </w:pPr>
    <w:rPr>
      <w:rFonts w:ascii="Garamond" w:eastAsia="Garamond" w:hAnsi="Garamond" w:cs="Garamond"/>
      <w:lang w:val="en-US" w:eastAsia="en-US"/>
    </w:rPr>
  </w:style>
  <w:style w:type="table" w:styleId="TableGrid">
    <w:name w:val="Table Grid"/>
    <w:basedOn w:val="TableNormal"/>
    <w:uiPriority w:val="39"/>
    <w:rsid w:val="004F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7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7E3"/>
  </w:style>
  <w:style w:type="paragraph" w:styleId="Footer">
    <w:name w:val="footer"/>
    <w:basedOn w:val="Normal"/>
    <w:link w:val="FooterChar"/>
    <w:uiPriority w:val="99"/>
    <w:unhideWhenUsed/>
    <w:rsid w:val="00DB5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 Lee Goh</dc:creator>
  <cp:keywords/>
  <dc:description/>
  <cp:lastModifiedBy>Judith Alagirisamy</cp:lastModifiedBy>
  <cp:revision>27</cp:revision>
  <dcterms:created xsi:type="dcterms:W3CDTF">2021-06-08T14:40:00Z</dcterms:created>
  <dcterms:modified xsi:type="dcterms:W3CDTF">2021-09-27T03:13:00Z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227bd3-9d09-4bf6-822e-f7fb85733b0b_Enabled">
    <vt:lpwstr>true</vt:lpwstr>
  </property>
  <property fmtid="{D5CDD505-2E9C-101B-9397-08002B2CF9AE}" pid="3" name="MSIP_Label_0a227bd3-9d09-4bf6-822e-f7fb85733b0b_SetDate">
    <vt:lpwstr>2021-07-08T05:19:20Z</vt:lpwstr>
  </property>
  <property fmtid="{D5CDD505-2E9C-101B-9397-08002B2CF9AE}" pid="4" name="MSIP_Label_0a227bd3-9d09-4bf6-822e-f7fb85733b0b_Method">
    <vt:lpwstr>Standard</vt:lpwstr>
  </property>
  <property fmtid="{D5CDD505-2E9C-101B-9397-08002B2CF9AE}" pid="5" name="MSIP_Label_0a227bd3-9d09-4bf6-822e-f7fb85733b0b_Name">
    <vt:lpwstr>SENSITIVE NORMAL</vt:lpwstr>
  </property>
  <property fmtid="{D5CDD505-2E9C-101B-9397-08002B2CF9AE}" pid="6" name="MSIP_Label_0a227bd3-9d09-4bf6-822e-f7fb85733b0b_SiteId">
    <vt:lpwstr>0af12b50-8f19-4092-8ace-4dce8f8253e0</vt:lpwstr>
  </property>
  <property fmtid="{D5CDD505-2E9C-101B-9397-08002B2CF9AE}" pid="7" name="MSIP_Label_0a227bd3-9d09-4bf6-822e-f7fb85733b0b_ActionId">
    <vt:lpwstr>cd25b98b-55f6-44d6-a96b-c0e43023dff3</vt:lpwstr>
  </property>
  <property fmtid="{D5CDD505-2E9C-101B-9397-08002B2CF9AE}" pid="8" name="MSIP_Label_0a227bd3-9d09-4bf6-822e-f7fb85733b0b_ContentBits">
    <vt:lpwstr>0</vt:lpwstr>
  </property>
</Properties>
</file>